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1"/>
        <w:rPr>
          <w:sz w:val="20"/>
        </w:rPr>
      </w:pPr>
      <w:r>
        <w:rPr>
          <w:sz w:val="20"/>
        </w:rPr>
        <w:drawing>
          <wp:inline distT="0" distB="0" distL="0" distR="0">
            <wp:extent cx="5426758" cy="14097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75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tabs>
          <w:tab w:pos="1705" w:val="left" w:leader="none"/>
        </w:tabs>
        <w:spacing w:before="90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VERBALE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N.</w:t>
        <w:tab/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RIUNIONE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CONSIGLIO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CLASSE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SEZIONE</w:t>
      </w:r>
    </w:p>
    <w:p>
      <w:pPr>
        <w:spacing w:line="275" w:lineRule="exact" w:before="3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……..</w:t>
      </w:r>
    </w:p>
    <w:p>
      <w:pPr>
        <w:spacing w:line="275" w:lineRule="exact" w:before="0"/>
        <w:ind w:left="8" w:right="0" w:firstLine="0"/>
        <w:jc w:val="center"/>
        <w:rPr>
          <w:b/>
          <w:sz w:val="24"/>
        </w:rPr>
      </w:pPr>
      <w:r>
        <w:rPr>
          <w:b/>
          <w:sz w:val="24"/>
        </w:rPr>
        <w:t>SCRUTINIO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A.S. 2022/2023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3" w:right="102"/>
        <w:jc w:val="both"/>
      </w:pPr>
      <w:r>
        <w:rPr/>
        <w:t>Il giorno ….., alle ore …..,</w:t>
      </w:r>
      <w:r>
        <w:rPr>
          <w:spacing w:val="1"/>
        </w:rPr>
        <w:t> </w:t>
      </w:r>
      <w:r>
        <w:rPr/>
        <w:t>nell’ aula n. ……… dell’ISIS V. Corrado, nella sede di Via Mazzini, si</w:t>
      </w:r>
      <w:r>
        <w:rPr>
          <w:spacing w:val="1"/>
        </w:rPr>
        <w:t> </w:t>
      </w:r>
      <w:r>
        <w:rPr/>
        <w:t>riuniscono i docenti del consiglio della classe</w:t>
      </w:r>
      <w:r>
        <w:rPr>
          <w:spacing w:val="1"/>
        </w:rPr>
        <w:t> </w:t>
      </w:r>
      <w:r>
        <w:rPr/>
        <w:t>….. sezione …… , con convocazione attraverso</w:t>
      </w:r>
      <w:r>
        <w:rPr>
          <w:spacing w:val="1"/>
        </w:rPr>
        <w:t> </w:t>
      </w:r>
      <w:r>
        <w:rPr/>
        <w:t>circolare n.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per</w:t>
      </w:r>
      <w:r>
        <w:rPr>
          <w:spacing w:val="3"/>
        </w:rPr>
        <w:t> </w:t>
      </w:r>
      <w:r>
        <w:rPr/>
        <w:t>discutere</w:t>
      </w:r>
      <w:r>
        <w:rPr>
          <w:spacing w:val="1"/>
        </w:rPr>
        <w:t> </w:t>
      </w:r>
      <w:r>
        <w:rPr/>
        <w:t>dei</w:t>
      </w:r>
      <w:r>
        <w:rPr>
          <w:spacing w:val="-7"/>
        </w:rPr>
        <w:t> </w:t>
      </w:r>
      <w:r>
        <w:rPr/>
        <w:t>seguenti</w:t>
      </w:r>
      <w:r>
        <w:rPr>
          <w:spacing w:val="-8"/>
        </w:rPr>
        <w:t> </w:t>
      </w:r>
      <w:r>
        <w:rPr/>
        <w:t>punti</w:t>
      </w:r>
      <w:r>
        <w:rPr>
          <w:spacing w:val="-7"/>
        </w:rPr>
        <w:t> </w:t>
      </w:r>
      <w:r>
        <w:rPr/>
        <w:t>all’</w:t>
      </w:r>
      <w:r>
        <w:rPr>
          <w:spacing w:val="3"/>
        </w:rPr>
        <w:t> </w:t>
      </w:r>
      <w:r>
        <w:rPr/>
        <w:t>O.d.G.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Approvazione</w:t>
      </w:r>
      <w:r>
        <w:rPr>
          <w:spacing w:val="2"/>
          <w:sz w:val="24"/>
        </w:rPr>
        <w:t> </w:t>
      </w:r>
      <w:r>
        <w:rPr>
          <w:sz w:val="24"/>
        </w:rPr>
        <w:t>verbale</w:t>
      </w:r>
      <w:r>
        <w:rPr>
          <w:spacing w:val="-3"/>
          <w:sz w:val="24"/>
        </w:rPr>
        <w:t> </w:t>
      </w:r>
      <w:r>
        <w:rPr>
          <w:sz w:val="24"/>
        </w:rPr>
        <w:t>seduta</w:t>
      </w:r>
      <w:r>
        <w:rPr>
          <w:spacing w:val="-3"/>
          <w:sz w:val="24"/>
        </w:rPr>
        <w:t> </w:t>
      </w:r>
      <w:r>
        <w:rPr>
          <w:sz w:val="24"/>
        </w:rPr>
        <w:t>precedente;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75" w:lineRule="exact" w:before="2" w:after="0"/>
        <w:ind w:left="900" w:right="0" w:hanging="361"/>
        <w:jc w:val="left"/>
        <w:rPr>
          <w:sz w:val="24"/>
        </w:rPr>
      </w:pPr>
      <w:r>
        <w:rPr>
          <w:sz w:val="24"/>
        </w:rPr>
        <w:t>Situazione</w:t>
      </w:r>
      <w:r>
        <w:rPr>
          <w:spacing w:val="-6"/>
          <w:sz w:val="24"/>
        </w:rPr>
        <w:t> </w:t>
      </w:r>
      <w:r>
        <w:rPr>
          <w:sz w:val="24"/>
        </w:rPr>
        <w:t>didattico disciplinare;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75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Relazione</w:t>
      </w:r>
      <w:r>
        <w:rPr>
          <w:spacing w:val="4"/>
          <w:sz w:val="24"/>
        </w:rPr>
        <w:t> </w:t>
      </w:r>
      <w:r>
        <w:rPr>
          <w:sz w:val="24"/>
        </w:rPr>
        <w:t>finale degli</w:t>
      </w:r>
      <w:r>
        <w:rPr>
          <w:spacing w:val="-8"/>
          <w:sz w:val="24"/>
        </w:rPr>
        <w:t> </w:t>
      </w:r>
      <w:r>
        <w:rPr>
          <w:sz w:val="24"/>
        </w:rPr>
        <w:t>apprendimenti</w:t>
      </w:r>
      <w:r>
        <w:rPr>
          <w:spacing w:val="-8"/>
          <w:sz w:val="24"/>
        </w:rPr>
        <w:t> </w:t>
      </w:r>
      <w:r>
        <w:rPr>
          <w:sz w:val="24"/>
        </w:rPr>
        <w:t>e del</w:t>
      </w:r>
      <w:r>
        <w:rPr>
          <w:spacing w:val="-8"/>
          <w:sz w:val="24"/>
        </w:rPr>
        <w:t> </w:t>
      </w:r>
      <w:r>
        <w:rPr>
          <w:sz w:val="24"/>
        </w:rPr>
        <w:t>comportamento</w:t>
      </w:r>
      <w:r>
        <w:rPr>
          <w:spacing w:val="1"/>
          <w:sz w:val="24"/>
        </w:rPr>
        <w:t> </w:t>
      </w:r>
      <w:r>
        <w:rPr>
          <w:sz w:val="24"/>
        </w:rPr>
        <w:t>PEI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PDP;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75" w:lineRule="exact" w:before="3" w:after="0"/>
        <w:ind w:left="900" w:right="0" w:hanging="361"/>
        <w:jc w:val="left"/>
        <w:rPr>
          <w:sz w:val="24"/>
        </w:rPr>
      </w:pPr>
      <w:r>
        <w:rPr>
          <w:sz w:val="24"/>
        </w:rPr>
        <w:t>Operazioni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scrutinio;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75" w:lineRule="exact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Lettura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approvazione</w:t>
      </w:r>
      <w:r>
        <w:rPr>
          <w:spacing w:val="-2"/>
          <w:sz w:val="24"/>
        </w:rPr>
        <w:t> </w:t>
      </w:r>
      <w:r>
        <w:rPr>
          <w:sz w:val="24"/>
        </w:rPr>
        <w:t>revisione</w:t>
      </w:r>
      <w:r>
        <w:rPr>
          <w:spacing w:val="-2"/>
          <w:sz w:val="24"/>
        </w:rPr>
        <w:t> </w:t>
      </w:r>
      <w:r>
        <w:rPr>
          <w:sz w:val="24"/>
        </w:rPr>
        <w:t>PFI.</w:t>
      </w:r>
    </w:p>
    <w:p>
      <w:pPr>
        <w:pStyle w:val="BodyText"/>
      </w:pPr>
    </w:p>
    <w:p>
      <w:pPr>
        <w:pStyle w:val="BodyText"/>
        <w:ind w:left="113"/>
      </w:pPr>
      <w:r>
        <w:rPr/>
        <w:t>Risultano</w:t>
      </w:r>
      <w:r>
        <w:rPr>
          <w:spacing w:val="1"/>
        </w:rPr>
        <w:t> </w:t>
      </w:r>
      <w:r>
        <w:rPr/>
        <w:t>presenti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docenti:</w:t>
      </w:r>
    </w:p>
    <w:p>
      <w:pPr>
        <w:spacing w:before="2"/>
        <w:ind w:left="113" w:right="0" w:firstLine="0"/>
        <w:jc w:val="left"/>
        <w:rPr>
          <w:sz w:val="24"/>
        </w:rPr>
      </w:pPr>
      <w:r>
        <w:rPr>
          <w:sz w:val="24"/>
        </w:rPr>
        <w:t>………..</w:t>
      </w:r>
    </w:p>
    <w:p>
      <w:pPr>
        <w:pStyle w:val="BodyText"/>
      </w:pPr>
    </w:p>
    <w:p>
      <w:pPr>
        <w:pStyle w:val="BodyText"/>
        <w:spacing w:line="275" w:lineRule="exact"/>
        <w:ind w:left="113"/>
      </w:pPr>
      <w:r>
        <w:rPr/>
        <w:t>Risultano</w:t>
      </w:r>
      <w:r>
        <w:rPr>
          <w:spacing w:val="1"/>
        </w:rPr>
        <w:t> </w:t>
      </w:r>
      <w:r>
        <w:rPr/>
        <w:t>assenti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docenti:</w:t>
      </w:r>
    </w:p>
    <w:p>
      <w:pPr>
        <w:spacing w:line="275" w:lineRule="exact" w:before="0"/>
        <w:ind w:left="113" w:right="0" w:firstLine="0"/>
        <w:jc w:val="left"/>
        <w:rPr>
          <w:sz w:val="24"/>
        </w:rPr>
      </w:pPr>
      <w:r>
        <w:rPr>
          <w:sz w:val="24"/>
        </w:rPr>
        <w:t>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3"/>
      </w:pPr>
      <w:r>
        <w:rPr/>
        <w:t>Presiede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riunione: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3" w:after="0"/>
        <w:ind w:left="833" w:right="0" w:hanging="299"/>
        <w:jc w:val="left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> </w:t>
      </w:r>
      <w:r>
        <w:rPr>
          <w:sz w:val="24"/>
        </w:rPr>
        <w:t>Dirigente</w:t>
      </w:r>
      <w:r>
        <w:rPr>
          <w:spacing w:val="-1"/>
          <w:sz w:val="24"/>
        </w:rPr>
        <w:t> </w:t>
      </w:r>
      <w:r>
        <w:rPr>
          <w:sz w:val="24"/>
        </w:rPr>
        <w:t>scolastico;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99" w:after="0"/>
        <w:ind w:left="833" w:right="0" w:hanging="299"/>
        <w:jc w:val="left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Collaboratore</w:t>
      </w:r>
      <w:r>
        <w:rPr>
          <w:spacing w:val="-5"/>
          <w:sz w:val="24"/>
        </w:rPr>
        <w:t> </w:t>
      </w:r>
      <w:r>
        <w:rPr>
          <w:sz w:val="24"/>
        </w:rPr>
        <w:t>Vicario;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200" w:after="0"/>
        <w:ind w:left="833" w:right="0" w:hanging="299"/>
        <w:jc w:val="left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Docente Coordinatore.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13"/>
      </w:pPr>
      <w:r>
        <w:rPr/>
        <w:t>Svolge la</w:t>
      </w:r>
      <w:r>
        <w:rPr>
          <w:spacing w:val="1"/>
        </w:rPr>
        <w:t> </w:t>
      </w:r>
      <w:r>
        <w:rPr/>
        <w:t>funzione</w:t>
      </w:r>
      <w:r>
        <w:rPr>
          <w:spacing w:val="-3"/>
        </w:rPr>
        <w:t> </w:t>
      </w:r>
      <w:r>
        <w:rPr/>
        <w:t>di</w:t>
      </w:r>
      <w:r>
        <w:rPr>
          <w:spacing w:val="-9"/>
        </w:rPr>
        <w:t> </w:t>
      </w:r>
      <w:r>
        <w:rPr/>
        <w:t>segretario</w:t>
      </w:r>
      <w:r>
        <w:rPr>
          <w:spacing w:val="1"/>
        </w:rPr>
        <w:t> </w:t>
      </w:r>
      <w:r>
        <w:rPr/>
        <w:t>verbalizzante</w:t>
      </w:r>
      <w:r>
        <w:rPr>
          <w:spacing w:val="-3"/>
        </w:rPr>
        <w:t> </w:t>
      </w:r>
      <w:r>
        <w:rPr/>
        <w:t>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17"/>
        <w:ind w:left="113"/>
      </w:pPr>
      <w:r>
        <w:rPr/>
        <w:t>Relativamente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ciascun</w:t>
      </w:r>
      <w:r>
        <w:rPr>
          <w:spacing w:val="-7"/>
        </w:rPr>
        <w:t> </w:t>
      </w:r>
      <w:r>
        <w:rPr/>
        <w:t>punto</w:t>
      </w:r>
      <w:r>
        <w:rPr>
          <w:spacing w:val="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all’ordine</w:t>
      </w:r>
      <w:r>
        <w:rPr>
          <w:spacing w:val="-3"/>
        </w:rPr>
        <w:t> </w:t>
      </w:r>
      <w:r>
        <w:rPr/>
        <w:t>del</w:t>
      </w:r>
      <w:r>
        <w:rPr>
          <w:spacing w:val="-11"/>
        </w:rPr>
        <w:t> </w:t>
      </w:r>
      <w:r>
        <w:rPr/>
        <w:t>giorno</w:t>
      </w:r>
      <w:r>
        <w:rPr>
          <w:spacing w:val="1"/>
        </w:rPr>
        <w:t> </w:t>
      </w:r>
      <w:r>
        <w:rPr/>
        <w:t>è</w:t>
      </w:r>
      <w:r>
        <w:rPr>
          <w:spacing w:val="-3"/>
        </w:rPr>
        <w:t> </w:t>
      </w:r>
      <w:r>
        <w:rPr/>
        <w:t>emerso</w:t>
      </w:r>
      <w:r>
        <w:rPr>
          <w:spacing w:val="1"/>
        </w:rPr>
        <w:t> </w:t>
      </w:r>
      <w:r>
        <w:rPr/>
        <w:t>che: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75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Punto</w:t>
      </w:r>
      <w:r>
        <w:rPr>
          <w:spacing w:val="1"/>
          <w:sz w:val="24"/>
        </w:rPr>
        <w:t> </w:t>
      </w:r>
      <w:r>
        <w:rPr>
          <w:sz w:val="24"/>
        </w:rPr>
        <w:t>1:</w:t>
      </w:r>
    </w:p>
    <w:p>
      <w:pPr>
        <w:spacing w:line="275" w:lineRule="exact" w:before="2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3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00" w:after="0"/>
        <w:ind w:left="833" w:right="111" w:hanging="361"/>
        <w:jc w:val="both"/>
        <w:rPr>
          <w:sz w:val="24"/>
        </w:rPr>
      </w:pPr>
      <w:r>
        <w:rPr>
          <w:sz w:val="24"/>
        </w:rPr>
        <w:t>Punto 2: In relazione a tale punto all’o.d.g, su invito del Presidente, il coordinatore di classe,</w:t>
      </w:r>
      <w:r>
        <w:rPr>
          <w:spacing w:val="-57"/>
          <w:sz w:val="24"/>
        </w:rPr>
        <w:t> </w:t>
      </w:r>
      <w:r>
        <w:rPr>
          <w:sz w:val="24"/>
        </w:rPr>
        <w:t>con riferimento al Documento</w:t>
      </w:r>
      <w:r>
        <w:rPr>
          <w:spacing w:val="1"/>
          <w:sz w:val="24"/>
        </w:rPr>
        <w:t> </w:t>
      </w:r>
      <w:r>
        <w:rPr>
          <w:sz w:val="24"/>
        </w:rPr>
        <w:t>del 15</w:t>
      </w:r>
      <w:r>
        <w:rPr>
          <w:spacing w:val="1"/>
          <w:sz w:val="24"/>
        </w:rPr>
        <w:t> </w:t>
      </w:r>
      <w:r>
        <w:rPr>
          <w:sz w:val="24"/>
        </w:rPr>
        <w:t>maggio,</w:t>
      </w:r>
      <w:r>
        <w:rPr>
          <w:spacing w:val="1"/>
          <w:sz w:val="24"/>
        </w:rPr>
        <w:t> </w:t>
      </w:r>
      <w:r>
        <w:rPr>
          <w:sz w:val="24"/>
        </w:rPr>
        <w:t>procede all’illustrazione della situazione</w:t>
      </w:r>
      <w:r>
        <w:rPr>
          <w:spacing w:val="1"/>
          <w:sz w:val="24"/>
        </w:rPr>
        <w:t> </w:t>
      </w:r>
      <w:r>
        <w:rPr>
          <w:sz w:val="24"/>
        </w:rPr>
        <w:t>generale di apprendimento degli studenti e alla presentazione degli elementi più rilevanti in</w:t>
      </w:r>
      <w:r>
        <w:rPr>
          <w:spacing w:val="1"/>
          <w:sz w:val="24"/>
        </w:rPr>
        <w:t> </w:t>
      </w:r>
      <w:r>
        <w:rPr>
          <w:sz w:val="24"/>
        </w:rPr>
        <w:t>ordine</w:t>
      </w:r>
      <w:r>
        <w:rPr>
          <w:spacing w:val="-1"/>
          <w:sz w:val="24"/>
        </w:rPr>
        <w:t> </w:t>
      </w:r>
      <w:r>
        <w:rPr>
          <w:sz w:val="24"/>
        </w:rPr>
        <w:t>alla partecipazione,</w:t>
      </w:r>
      <w:r>
        <w:rPr>
          <w:spacing w:val="3"/>
          <w:sz w:val="24"/>
        </w:rPr>
        <w:t> </w:t>
      </w:r>
      <w:r>
        <w:rPr>
          <w:sz w:val="24"/>
        </w:rPr>
        <w:t>comportamento</w:t>
      </w:r>
      <w:r>
        <w:rPr>
          <w:spacing w:val="-1"/>
          <w:sz w:val="24"/>
        </w:rPr>
        <w:t> </w:t>
      </w:r>
      <w:r>
        <w:rPr>
          <w:sz w:val="24"/>
        </w:rPr>
        <w:t>didattico-disciplinare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l’evoluzione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4"/>
          <w:sz w:val="24"/>
        </w:rPr>
        <w:t> </w:t>
      </w:r>
      <w:r>
        <w:rPr>
          <w:sz w:val="24"/>
        </w:rPr>
        <w:t>la stessa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480" w:bottom="280" w:left="1020" w:right="1020"/>
        </w:sectPr>
      </w:pPr>
    </w:p>
    <w:p>
      <w:pPr>
        <w:pStyle w:val="BodyText"/>
        <w:spacing w:line="242" w:lineRule="auto" w:before="70"/>
        <w:ind w:left="833"/>
      </w:pPr>
      <w:r>
        <w:rPr/>
        <w:t>ha</w:t>
      </w:r>
      <w:r>
        <w:rPr>
          <w:spacing w:val="28"/>
        </w:rPr>
        <w:t> </w:t>
      </w:r>
      <w:r>
        <w:rPr/>
        <w:t>subito</w:t>
      </w:r>
      <w:r>
        <w:rPr>
          <w:spacing w:val="33"/>
        </w:rPr>
        <w:t> </w:t>
      </w:r>
      <w:r>
        <w:rPr/>
        <w:t>durante</w:t>
      </w:r>
      <w:r>
        <w:rPr>
          <w:spacing w:val="30"/>
        </w:rPr>
        <w:t> </w:t>
      </w:r>
      <w:r>
        <w:rPr/>
        <w:t>tutto</w:t>
      </w:r>
      <w:r>
        <w:rPr>
          <w:spacing w:val="30"/>
        </w:rPr>
        <w:t> </w:t>
      </w:r>
      <w:r>
        <w:rPr/>
        <w:t>l’anno</w:t>
      </w:r>
      <w:r>
        <w:rPr>
          <w:spacing w:val="34"/>
        </w:rPr>
        <w:t> </w:t>
      </w:r>
      <w:r>
        <w:rPr/>
        <w:t>scolastico.</w:t>
      </w:r>
      <w:r>
        <w:rPr>
          <w:spacing w:val="31"/>
        </w:rPr>
        <w:t> </w:t>
      </w:r>
      <w:r>
        <w:rPr/>
        <w:t>Emerge</w:t>
      </w:r>
      <w:r>
        <w:rPr>
          <w:spacing w:val="28"/>
        </w:rPr>
        <w:t> </w:t>
      </w:r>
      <w:r>
        <w:rPr/>
        <w:t>quanto</w:t>
      </w:r>
      <w:r>
        <w:rPr>
          <w:spacing w:val="33"/>
        </w:rPr>
        <w:t> </w:t>
      </w:r>
      <w:r>
        <w:rPr/>
        <w:t>sinteticamente</w:t>
      </w:r>
      <w:r>
        <w:rPr>
          <w:spacing w:val="28"/>
        </w:rPr>
        <w:t> </w:t>
      </w:r>
      <w:r>
        <w:rPr/>
        <w:t>riportato</w:t>
      </w:r>
      <w:r>
        <w:rPr>
          <w:spacing w:val="34"/>
        </w:rPr>
        <w:t> </w:t>
      </w:r>
      <w:r>
        <w:rPr/>
        <w:t>di</w:t>
      </w:r>
      <w:r>
        <w:rPr>
          <w:spacing w:val="-57"/>
        </w:rPr>
        <w:t> </w:t>
      </w:r>
      <w:r>
        <w:rPr/>
        <w:t>seguito:………………………………………………………………………………………</w:t>
      </w:r>
    </w:p>
    <w:p>
      <w:pPr>
        <w:spacing w:line="271" w:lineRule="exact" w:before="0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2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99" w:after="0"/>
        <w:ind w:left="833" w:right="0" w:hanging="361"/>
        <w:jc w:val="left"/>
        <w:rPr>
          <w:sz w:val="24"/>
        </w:rPr>
      </w:pPr>
      <w:r>
        <w:rPr>
          <w:sz w:val="24"/>
        </w:rPr>
        <w:t>Punto</w:t>
      </w:r>
      <w:r>
        <w:rPr>
          <w:spacing w:val="-1"/>
          <w:sz w:val="24"/>
        </w:rPr>
        <w:t> </w:t>
      </w:r>
      <w:r>
        <w:rPr>
          <w:sz w:val="24"/>
        </w:rPr>
        <w:t>3:</w:t>
      </w:r>
      <w:r>
        <w:rPr>
          <w:spacing w:val="1"/>
          <w:sz w:val="24"/>
        </w:rPr>
        <w:t> </w:t>
      </w:r>
      <w:r>
        <w:rPr>
          <w:sz w:val="24"/>
        </w:rPr>
        <w:t>Relazione</w:t>
      </w:r>
      <w:r>
        <w:rPr>
          <w:spacing w:val="4"/>
          <w:sz w:val="24"/>
        </w:rPr>
        <w:t> </w:t>
      </w:r>
      <w:r>
        <w:rPr>
          <w:sz w:val="24"/>
        </w:rPr>
        <w:t>finale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-5"/>
          <w:sz w:val="24"/>
        </w:rPr>
        <w:t> </w:t>
      </w:r>
      <w:r>
        <w:rPr>
          <w:sz w:val="24"/>
        </w:rPr>
        <w:t>apprendimenti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comportamento PEI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PDP</w:t>
      </w:r>
    </w:p>
    <w:p>
      <w:pPr>
        <w:spacing w:line="275" w:lineRule="exact" w:before="204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line="275" w:lineRule="exact" w:before="0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spacing w:before="3"/>
        <w:ind w:left="833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7" w:lineRule="auto" w:before="202" w:after="0"/>
        <w:ind w:left="833" w:right="114" w:hanging="361"/>
        <w:jc w:val="both"/>
        <w:rPr>
          <w:sz w:val="24"/>
        </w:rPr>
      </w:pPr>
      <w:r>
        <w:rPr>
          <w:sz w:val="24"/>
        </w:rPr>
        <w:t>Punto 4: In apertura si richiama la normativa che regola lo svolgimento degli scrutini, in</w:t>
      </w:r>
      <w:r>
        <w:rPr>
          <w:spacing w:val="1"/>
          <w:sz w:val="24"/>
        </w:rPr>
        <w:t> </w:t>
      </w:r>
      <w:r>
        <w:rPr>
          <w:sz w:val="24"/>
        </w:rPr>
        <w:t>particolare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Legge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11/01/2007;</w:t>
      </w:r>
      <w:r>
        <w:rPr>
          <w:spacing w:val="5"/>
          <w:sz w:val="24"/>
        </w:rPr>
        <w:t> </w:t>
      </w:r>
      <w:r>
        <w:rPr>
          <w:sz w:val="24"/>
        </w:rPr>
        <w:t>il D.M.</w:t>
      </w:r>
      <w:r>
        <w:rPr>
          <w:spacing w:val="7"/>
          <w:sz w:val="24"/>
        </w:rPr>
        <w:t> </w:t>
      </w:r>
      <w:r>
        <w:rPr>
          <w:sz w:val="24"/>
        </w:rPr>
        <w:t>80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3/10/2007,</w:t>
      </w:r>
      <w:r>
        <w:rPr>
          <w:spacing w:val="10"/>
          <w:sz w:val="24"/>
        </w:rPr>
        <w:t> </w:t>
      </w:r>
      <w:r>
        <w:rPr>
          <w:sz w:val="24"/>
        </w:rPr>
        <w:t>l’O.M.</w:t>
      </w:r>
      <w:r>
        <w:rPr>
          <w:spacing w:val="7"/>
          <w:sz w:val="24"/>
        </w:rPr>
        <w:t> </w:t>
      </w:r>
      <w:r>
        <w:rPr>
          <w:sz w:val="24"/>
        </w:rPr>
        <w:t>92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5/11/2007,</w:t>
      </w:r>
      <w:r>
        <w:rPr>
          <w:spacing w:val="11"/>
          <w:sz w:val="24"/>
        </w:rPr>
        <w:t> </w:t>
      </w:r>
      <w:r>
        <w:rPr>
          <w:sz w:val="24"/>
        </w:rPr>
        <w:t>il</w:t>
      </w:r>
    </w:p>
    <w:p>
      <w:pPr>
        <w:pStyle w:val="BodyText"/>
        <w:spacing w:before="3"/>
        <w:ind w:left="833" w:right="103"/>
        <w:jc w:val="both"/>
      </w:pPr>
      <w:r>
        <w:rPr/>
        <w:t>D.M.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22/05/07,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D.M.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16/01/09;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122/09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recante</w:t>
      </w:r>
      <w:r>
        <w:rPr>
          <w:spacing w:val="1"/>
        </w:rPr>
        <w:t> </w:t>
      </w:r>
      <w:r>
        <w:rPr>
          <w:spacing w:val="-1"/>
        </w:rPr>
        <w:t>coordinamento</w:t>
      </w:r>
      <w:r>
        <w:rPr>
          <w:spacing w:val="-8"/>
        </w:rPr>
        <w:t> </w:t>
      </w:r>
      <w:r>
        <w:rPr>
          <w:spacing w:val="-1"/>
        </w:rPr>
        <w:t>delle</w:t>
      </w:r>
      <w:r>
        <w:rPr>
          <w:spacing w:val="-8"/>
        </w:rPr>
        <w:t> </w:t>
      </w:r>
      <w:r>
        <w:rPr>
          <w:spacing w:val="-1"/>
        </w:rPr>
        <w:t>norme</w:t>
      </w:r>
      <w:r>
        <w:rPr>
          <w:spacing w:val="-9"/>
        </w:rPr>
        <w:t> </w:t>
      </w:r>
      <w:r>
        <w:rPr>
          <w:spacing w:val="-1"/>
        </w:rPr>
        <w:t>vigenti</w:t>
      </w:r>
      <w:r>
        <w:rPr>
          <w:spacing w:val="-21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valutazione</w:t>
      </w:r>
      <w:r>
        <w:rPr>
          <w:spacing w:val="-12"/>
        </w:rPr>
        <w:t> </w:t>
      </w:r>
      <w:r>
        <w:rPr>
          <w:spacing w:val="-1"/>
        </w:rPr>
        <w:t>degli</w:t>
      </w:r>
      <w:r>
        <w:rPr>
          <w:spacing w:val="-16"/>
        </w:rPr>
        <w:t> </w:t>
      </w:r>
      <w:r>
        <w:rPr>
          <w:spacing w:val="-1"/>
        </w:rPr>
        <w:t>studenti,</w:t>
      </w:r>
      <w:r>
        <w:rPr>
          <w:spacing w:val="-5"/>
        </w:rPr>
        <w:t> </w:t>
      </w:r>
      <w:r>
        <w:rPr/>
        <w:t>l’O.M.</w:t>
      </w:r>
      <w:r>
        <w:rPr>
          <w:spacing w:val="-2"/>
        </w:rPr>
        <w:t> </w:t>
      </w:r>
      <w:r>
        <w:rPr/>
        <w:t>45</w:t>
      </w:r>
      <w:r>
        <w:rPr>
          <w:spacing w:val="-12"/>
        </w:rPr>
        <w:t> </w:t>
      </w:r>
      <w:r>
        <w:rPr/>
        <w:t>del</w:t>
      </w:r>
      <w:r>
        <w:rPr>
          <w:spacing w:val="-20"/>
        </w:rPr>
        <w:t> </w:t>
      </w:r>
      <w:r>
        <w:rPr/>
        <w:t>09/03/2023</w:t>
      </w:r>
      <w:r>
        <w:rPr>
          <w:spacing w:val="-58"/>
        </w:rPr>
        <w:t> </w:t>
      </w:r>
      <w:r>
        <w:rPr>
          <w:b/>
          <w:i/>
          <w:u w:val="single"/>
        </w:rPr>
        <w:t>“Esami di Stato nel secondo ciclo di istruzione per l’anno scolastico 2022/2023</w:t>
      </w:r>
      <w:r>
        <w:rPr/>
        <w:t>”; i criteri</w:t>
      </w:r>
      <w:r>
        <w:rPr>
          <w:spacing w:val="1"/>
        </w:rPr>
        <w:t> </w:t>
      </w:r>
      <w:r>
        <w:rPr/>
        <w:t>previsti nel Documento di valutazione dell’istituto e tutta la normativa precedente nelle parti</w:t>
      </w:r>
      <w:r>
        <w:rPr>
          <w:spacing w:val="-57"/>
        </w:rPr>
        <w:t> </w:t>
      </w:r>
      <w:r>
        <w:rPr/>
        <w:t>compatibili con le modifiche intervenute: l’art. 12 del R.D. n. 653 del 04/05/1925, la C.M. n.</w:t>
      </w:r>
      <w:r>
        <w:rPr>
          <w:spacing w:val="-57"/>
        </w:rPr>
        <w:t> </w:t>
      </w:r>
      <w:r>
        <w:rPr/>
        <w:t>1 del 20/09/1971, la Legge n. 425 del 10/12/1997, il DPR n. 323 del 1998,</w:t>
      </w:r>
      <w:r>
        <w:rPr>
          <w:spacing w:val="1"/>
        </w:rPr>
        <w:t> </w:t>
      </w:r>
      <w:r>
        <w:rPr/>
        <w:t>l’O.M. n. 31 del</w:t>
      </w:r>
      <w:r>
        <w:rPr>
          <w:spacing w:val="1"/>
        </w:rPr>
        <w:t> </w:t>
      </w:r>
      <w:r>
        <w:rPr/>
        <w:t>04/02/2000, art. 2 e 3, l’O.M. n. 90 del 21/05/2001, e n. 56 del 23.05.2002; il D.lgs. del</w:t>
      </w:r>
      <w:r>
        <w:rPr>
          <w:spacing w:val="1"/>
        </w:rPr>
        <w:t> </w:t>
      </w:r>
      <w:r>
        <w:rPr/>
        <w:t>13/04/2017,</w:t>
      </w:r>
      <w:r>
        <w:rPr>
          <w:spacing w:val="3"/>
        </w:rPr>
        <w:t> </w:t>
      </w:r>
      <w:r>
        <w:rPr/>
        <w:t>n.</w:t>
      </w:r>
      <w:r>
        <w:rPr>
          <w:spacing w:val="4"/>
        </w:rPr>
        <w:t> </w:t>
      </w:r>
      <w:r>
        <w:rPr/>
        <w:t>62.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13" w:right="999"/>
      </w:pPr>
      <w:r>
        <w:rPr/>
        <w:t>Si chiede ai docenti di confermare il rispetto delle griglie di valutazione definite nel PTOF.</w:t>
      </w:r>
      <w:r>
        <w:rPr>
          <w:spacing w:val="-57"/>
        </w:rPr>
        <w:t> </w:t>
      </w:r>
      <w:r>
        <w:rPr/>
        <w:t>Si</w:t>
      </w:r>
      <w:r>
        <w:rPr>
          <w:spacing w:val="-8"/>
        </w:rPr>
        <w:t> </w:t>
      </w:r>
      <w:r>
        <w:rPr/>
        <w:t>avviano</w:t>
      </w:r>
      <w:r>
        <w:rPr>
          <w:spacing w:val="11"/>
        </w:rPr>
        <w:t> </w:t>
      </w:r>
      <w:r>
        <w:rPr/>
        <w:t>le</w:t>
      </w:r>
      <w:r>
        <w:rPr>
          <w:spacing w:val="1"/>
        </w:rPr>
        <w:t> </w:t>
      </w:r>
      <w:r>
        <w:rPr/>
        <w:t>operazioni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scrutinio.</w:t>
      </w:r>
    </w:p>
    <w:p>
      <w:pPr>
        <w:spacing w:line="237" w:lineRule="auto" w:before="7"/>
        <w:ind w:left="113" w:right="99" w:firstLine="0"/>
        <w:jc w:val="left"/>
        <w:rPr>
          <w:sz w:val="24"/>
        </w:rPr>
      </w:pPr>
      <w:r>
        <w:rPr>
          <w:b/>
          <w:sz w:val="24"/>
        </w:rPr>
        <w:t>Il consiglio di classe, in base alla normativa vigente precedentemente citata, in seguito alle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proposte di voto </w:t>
      </w:r>
      <w:r>
        <w:rPr>
          <w:sz w:val="24"/>
        </w:rPr>
        <w:t>formulate dai docenti per le singole discipline, sulla base del percorso soggettivo e</w:t>
      </w:r>
      <w:r>
        <w:rPr>
          <w:spacing w:val="-57"/>
          <w:sz w:val="24"/>
        </w:rPr>
        <w:t> </w:t>
      </w:r>
      <w:r>
        <w:rPr>
          <w:sz w:val="24"/>
        </w:rPr>
        <w:t>delle prove classificate e registrate, </w:t>
      </w:r>
      <w:r>
        <w:rPr>
          <w:b/>
          <w:sz w:val="24"/>
        </w:rPr>
        <w:t>delibera all’unanimità </w:t>
      </w:r>
      <w:r>
        <w:rPr>
          <w:sz w:val="24"/>
        </w:rPr>
        <w:t>(salvo i casi per i quali risulta</w:t>
      </w:r>
      <w:r>
        <w:rPr>
          <w:spacing w:val="1"/>
          <w:sz w:val="24"/>
        </w:rPr>
        <w:t> </w:t>
      </w:r>
      <w:r>
        <w:rPr>
          <w:sz w:val="24"/>
        </w:rPr>
        <w:t>specificato</w:t>
      </w:r>
      <w:r>
        <w:rPr>
          <w:spacing w:val="1"/>
          <w:sz w:val="24"/>
        </w:rPr>
        <w:t> </w:t>
      </w:r>
      <w:r>
        <w:rPr>
          <w:sz w:val="24"/>
        </w:rPr>
        <w:t>diversamente):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40" w:lineRule="auto" w:before="0" w:after="0"/>
        <w:ind w:left="559" w:right="0" w:hanging="447"/>
        <w:jc w:val="left"/>
        <w:rPr>
          <w:b/>
          <w:sz w:val="24"/>
        </w:rPr>
      </w:pPr>
      <w:r>
        <w:rPr>
          <w:b/>
          <w:sz w:val="24"/>
        </w:rPr>
        <w:t>l’ammissione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all’Esame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Stato per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seguenti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studenti: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928"/>
      </w:tblGrid>
      <w:tr>
        <w:trPr>
          <w:trHeight w:val="278" w:hRule="atLeast"/>
        </w:trPr>
        <w:tc>
          <w:tcPr>
            <w:tcW w:w="706" w:type="dxa"/>
            <w:shd w:val="clear" w:color="auto" w:fill="9CC2E4"/>
          </w:tcPr>
          <w:p>
            <w:pPr>
              <w:pStyle w:val="TableParagraph"/>
              <w:spacing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8928" w:type="dxa"/>
            <w:shd w:val="clear" w:color="auto" w:fill="9CC2E4"/>
          </w:tcPr>
          <w:p>
            <w:pPr>
              <w:pStyle w:val="TableParagraph"/>
              <w:spacing w:line="259" w:lineRule="exact"/>
              <w:ind w:left="3575" w:right="3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1079" w:left="1020" w:right="10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8928"/>
      </w:tblGrid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40" w:lineRule="auto" w:before="90" w:after="0"/>
        <w:ind w:left="559" w:right="0" w:hanging="447"/>
        <w:jc w:val="lef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AMMISSIONE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successiva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seguenti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alunni: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404"/>
        <w:gridCol w:w="5239"/>
      </w:tblGrid>
      <w:tr>
        <w:trPr>
          <w:trHeight w:val="278" w:hRule="atLeast"/>
        </w:trPr>
        <w:tc>
          <w:tcPr>
            <w:tcW w:w="989" w:type="dxa"/>
            <w:shd w:val="clear" w:color="auto" w:fill="C8C8C8"/>
          </w:tcPr>
          <w:p>
            <w:pPr>
              <w:pStyle w:val="TableParagraph"/>
              <w:spacing w:line="258" w:lineRule="exact"/>
              <w:ind w:left="358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404" w:type="dxa"/>
            <w:shd w:val="clear" w:color="auto" w:fill="C8C8C8"/>
          </w:tcPr>
          <w:p>
            <w:pPr>
              <w:pStyle w:val="TableParagraph"/>
              <w:spacing w:line="258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5239" w:type="dxa"/>
            <w:shd w:val="clear" w:color="auto" w:fill="C8C8C8"/>
          </w:tcPr>
          <w:p>
            <w:pPr>
              <w:pStyle w:val="TableParagraph"/>
              <w:spacing w:line="258" w:lineRule="exact"/>
              <w:ind w:left="1933" w:right="1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60" w:val="left" w:leader="none"/>
          <w:tab w:pos="8885" w:val="left" w:leader="dot"/>
        </w:tabs>
        <w:spacing w:line="240" w:lineRule="auto" w:before="0" w:after="0"/>
        <w:ind w:left="113" w:right="228" w:firstLine="0"/>
        <w:jc w:val="left"/>
        <w:rPr>
          <w:sz w:val="24"/>
        </w:rPr>
      </w:pPr>
      <w:r>
        <w:rPr>
          <w:b/>
          <w:sz w:val="24"/>
        </w:rPr>
        <w:t>l’attribuzione del voto per l’insegnamento trasversale dell’Educazione Civica, </w:t>
      </w:r>
      <w:r>
        <w:rPr>
          <w:sz w:val="24"/>
        </w:rPr>
        <w:t>nel rispetto</w:t>
      </w:r>
      <w:r>
        <w:rPr>
          <w:spacing w:val="-57"/>
          <w:sz w:val="24"/>
        </w:rPr>
        <w:t> </w:t>
      </w:r>
      <w:r>
        <w:rPr>
          <w:sz w:val="24"/>
        </w:rPr>
        <w:t>dei criteri stabiliti dal collegio docenti e in seguito al monitoraggio delle attività svolte da ciascun</w:t>
      </w:r>
      <w:r>
        <w:rPr>
          <w:spacing w:val="1"/>
          <w:sz w:val="24"/>
        </w:rPr>
        <w:t> </w:t>
      </w:r>
      <w:r>
        <w:rPr>
          <w:sz w:val="24"/>
        </w:rPr>
        <w:t>docente,</w:t>
      </w:r>
      <w:r>
        <w:rPr>
          <w:spacing w:val="-2"/>
          <w:sz w:val="24"/>
        </w:rPr>
        <w:t> </w:t>
      </w:r>
      <w:r>
        <w:rPr>
          <w:sz w:val="24"/>
        </w:rPr>
        <w:t>inerenti</w:t>
      </w:r>
      <w:r>
        <w:rPr>
          <w:spacing w:val="-8"/>
          <w:sz w:val="24"/>
        </w:rPr>
        <w:t> </w:t>
      </w:r>
      <w:r>
        <w:rPr>
          <w:sz w:val="24"/>
        </w:rPr>
        <w:t>all’</w:t>
      </w:r>
      <w:r>
        <w:rPr>
          <w:spacing w:val="-2"/>
          <w:sz w:val="24"/>
        </w:rPr>
        <w:t> </w:t>
      </w:r>
      <w:r>
        <w:rPr>
          <w:sz w:val="24"/>
        </w:rPr>
        <w:t>UdA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Educazione Civica,</w:t>
      </w:r>
      <w:r>
        <w:rPr>
          <w:spacing w:val="3"/>
          <w:sz w:val="24"/>
        </w:rPr>
        <w:t> </w:t>
      </w:r>
      <w:r>
        <w:rPr>
          <w:sz w:val="24"/>
        </w:rPr>
        <w:t>dal</w:t>
      </w:r>
      <w:r>
        <w:rPr>
          <w:spacing w:val="-8"/>
          <w:sz w:val="24"/>
        </w:rPr>
        <w:t> </w:t>
      </w:r>
      <w:r>
        <w:rPr>
          <w:sz w:val="24"/>
        </w:rPr>
        <w:t>titolo</w:t>
        <w:tab/>
        <w:t>,</w:t>
      </w:r>
      <w:r>
        <w:rPr>
          <w:spacing w:val="10"/>
          <w:sz w:val="24"/>
        </w:rPr>
        <w:t> </w:t>
      </w:r>
      <w:r>
        <w:rPr>
          <w:sz w:val="24"/>
        </w:rPr>
        <w:t>come</w:t>
      </w:r>
    </w:p>
    <w:p>
      <w:pPr>
        <w:pStyle w:val="BodyText"/>
        <w:spacing w:line="274" w:lineRule="exact"/>
        <w:ind w:left="113"/>
      </w:pPr>
      <w:r>
        <w:rPr/>
        <w:t>di</w:t>
      </w:r>
      <w:r>
        <w:rPr>
          <w:spacing w:val="-8"/>
        </w:rPr>
        <w:t> </w:t>
      </w:r>
      <w:r>
        <w:rPr/>
        <w:t>seguito</w:t>
      </w:r>
      <w:r>
        <w:rPr>
          <w:spacing w:val="5"/>
        </w:rPr>
        <w:t> </w:t>
      </w:r>
      <w:r>
        <w:rPr/>
        <w:t>illustrato:</w:t>
      </w:r>
    </w:p>
    <w:p>
      <w:pPr>
        <w:pStyle w:val="BodyText"/>
        <w:spacing w:before="8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116"/>
        <w:gridCol w:w="4956"/>
      </w:tblGrid>
      <w:tr>
        <w:trPr>
          <w:trHeight w:val="551" w:hRule="atLeast"/>
        </w:trPr>
        <w:tc>
          <w:tcPr>
            <w:tcW w:w="562" w:type="dxa"/>
            <w:shd w:val="clear" w:color="auto" w:fill="FFE499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4116" w:type="dxa"/>
            <w:shd w:val="clear" w:color="auto" w:fill="FFE499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4956" w:type="dxa"/>
            <w:shd w:val="clear" w:color="auto" w:fill="FFE499"/>
          </w:tcPr>
          <w:p>
            <w:pPr>
              <w:pStyle w:val="TableParagraph"/>
              <w:spacing w:before="135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Ed.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Civica</w:t>
            </w: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55" w:val="left" w:leader="none"/>
        </w:tabs>
        <w:spacing w:line="240" w:lineRule="auto" w:before="0" w:after="0"/>
        <w:ind w:left="113" w:right="501" w:firstLine="0"/>
        <w:jc w:val="left"/>
        <w:rPr>
          <w:sz w:val="24"/>
        </w:rPr>
      </w:pPr>
      <w:r>
        <w:rPr>
          <w:sz w:val="24"/>
        </w:rPr>
        <w:t>Il docente coordinatore di classe, …………………………..,</w:t>
      </w:r>
      <w:r>
        <w:rPr>
          <w:spacing w:val="1"/>
          <w:sz w:val="24"/>
        </w:rPr>
        <w:t> </w:t>
      </w:r>
      <w:r>
        <w:rPr>
          <w:sz w:val="24"/>
        </w:rPr>
        <w:t>in accordo con la normativa</w:t>
      </w:r>
      <w:r>
        <w:rPr>
          <w:spacing w:val="1"/>
          <w:sz w:val="24"/>
        </w:rPr>
        <w:t> </w:t>
      </w:r>
      <w:r>
        <w:rPr>
          <w:sz w:val="24"/>
        </w:rPr>
        <w:t>vigente, propone per i singoli alunni il VOTO di condotta, concernente il comportamento, la</w:t>
      </w:r>
      <w:r>
        <w:rPr>
          <w:spacing w:val="1"/>
          <w:sz w:val="24"/>
        </w:rPr>
        <w:t> </w:t>
      </w:r>
      <w:r>
        <w:rPr>
          <w:sz w:val="24"/>
        </w:rPr>
        <w:t>diligenza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frequenza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3"/>
          <w:sz w:val="24"/>
        </w:rPr>
        <w:t> </w:t>
      </w:r>
      <w:r>
        <w:rPr>
          <w:sz w:val="24"/>
        </w:rPr>
        <w:t>lezioni,</w:t>
      </w:r>
      <w:r>
        <w:rPr>
          <w:spacing w:val="6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viene</w:t>
      </w:r>
      <w:r>
        <w:rPr>
          <w:spacing w:val="-1"/>
          <w:sz w:val="24"/>
        </w:rPr>
        <w:t> </w:t>
      </w:r>
      <w:r>
        <w:rPr>
          <w:sz w:val="24"/>
        </w:rPr>
        <w:t>collegialmente</w:t>
      </w:r>
      <w:r>
        <w:rPr>
          <w:spacing w:val="-2"/>
          <w:sz w:val="24"/>
        </w:rPr>
        <w:t> </w:t>
      </w:r>
      <w:r>
        <w:rPr>
          <w:sz w:val="24"/>
        </w:rPr>
        <w:t>assegnato</w:t>
      </w:r>
      <w:r>
        <w:rPr>
          <w:spacing w:val="4"/>
          <w:sz w:val="24"/>
        </w:rPr>
        <w:t> </w:t>
      </w:r>
      <w:r>
        <w:rPr>
          <w:sz w:val="24"/>
        </w:rPr>
        <w:t>dal</w:t>
      </w:r>
      <w:r>
        <w:rPr>
          <w:spacing w:val="-9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all’unanimità/a</w:t>
      </w:r>
      <w:r>
        <w:rPr>
          <w:spacing w:val="2"/>
          <w:sz w:val="24"/>
        </w:rPr>
        <w:t> </w:t>
      </w:r>
      <w:r>
        <w:rPr>
          <w:sz w:val="24"/>
        </w:rPr>
        <w:t>maggioranza,</w:t>
      </w:r>
      <w:r>
        <w:rPr>
          <w:spacing w:val="1"/>
          <w:sz w:val="24"/>
        </w:rPr>
        <w:t> </w:t>
      </w:r>
      <w:r>
        <w:rPr>
          <w:sz w:val="24"/>
        </w:rPr>
        <w:t>sulla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criteri</w:t>
      </w:r>
      <w:r>
        <w:rPr>
          <w:spacing w:val="-5"/>
          <w:sz w:val="24"/>
        </w:rPr>
        <w:t> </w:t>
      </w:r>
      <w:r>
        <w:rPr>
          <w:sz w:val="24"/>
        </w:rPr>
        <w:t>generali</w:t>
      </w:r>
      <w:r>
        <w:rPr>
          <w:spacing w:val="-5"/>
          <w:sz w:val="24"/>
        </w:rPr>
        <w:t> </w:t>
      </w:r>
      <w:r>
        <w:rPr>
          <w:sz w:val="24"/>
        </w:rPr>
        <w:t>individuati</w:t>
      </w:r>
      <w:r>
        <w:rPr>
          <w:spacing w:val="49"/>
          <w:sz w:val="24"/>
        </w:rPr>
        <w:t> </w:t>
      </w:r>
      <w:r>
        <w:rPr>
          <w:sz w:val="24"/>
        </w:rPr>
        <w:t>dal</w:t>
      </w:r>
      <w:r>
        <w:rPr>
          <w:spacing w:val="-10"/>
          <w:sz w:val="24"/>
        </w:rPr>
        <w:t> </w:t>
      </w:r>
      <w:r>
        <w:rPr>
          <w:sz w:val="24"/>
        </w:rPr>
        <w:t>Collegio</w:t>
      </w:r>
      <w:r>
        <w:rPr>
          <w:spacing w:val="3"/>
          <w:sz w:val="24"/>
        </w:rPr>
        <w:t> </w:t>
      </w:r>
      <w:r>
        <w:rPr>
          <w:sz w:val="24"/>
        </w:rPr>
        <w:t>dei</w:t>
      </w:r>
      <w:r>
        <w:rPr>
          <w:spacing w:val="-9"/>
          <w:sz w:val="24"/>
        </w:rPr>
        <w:t> </w:t>
      </w:r>
      <w:r>
        <w:rPr>
          <w:sz w:val="24"/>
        </w:rPr>
        <w:t>Docenti.</w:t>
      </w:r>
    </w:p>
    <w:p>
      <w:pPr>
        <w:pStyle w:val="BodyText"/>
        <w:spacing w:before="6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572"/>
        <w:gridCol w:w="1656"/>
        <w:gridCol w:w="2121"/>
        <w:gridCol w:w="1737"/>
      </w:tblGrid>
      <w:tr>
        <w:trPr>
          <w:trHeight w:val="556" w:hRule="atLeast"/>
        </w:trPr>
        <w:tc>
          <w:tcPr>
            <w:tcW w:w="542" w:type="dxa"/>
            <w:shd w:val="clear" w:color="auto" w:fill="8495AF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572" w:type="dxa"/>
            <w:shd w:val="clear" w:color="auto" w:fill="8495AF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1656" w:type="dxa"/>
            <w:shd w:val="clear" w:color="auto" w:fill="8495AF"/>
          </w:tcPr>
          <w:p>
            <w:pPr>
              <w:pStyle w:val="TableParagraph"/>
              <w:spacing w:line="274" w:lineRule="exact"/>
              <w:ind w:left="351" w:right="194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Valutazione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Condotta</w:t>
            </w:r>
          </w:p>
        </w:tc>
        <w:tc>
          <w:tcPr>
            <w:tcW w:w="2121" w:type="dxa"/>
            <w:shd w:val="clear" w:color="auto" w:fill="8495AF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MAGGIORNAZA</w:t>
            </w:r>
          </w:p>
        </w:tc>
        <w:tc>
          <w:tcPr>
            <w:tcW w:w="1737" w:type="dxa"/>
            <w:shd w:val="clear" w:color="auto" w:fill="8495AF"/>
          </w:tcPr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UNANIMITA’</w:t>
            </w: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37" w:lineRule="auto" w:before="0" w:after="0"/>
        <w:ind w:left="113" w:right="148" w:firstLine="0"/>
        <w:jc w:val="left"/>
        <w:rPr>
          <w:sz w:val="24"/>
        </w:rPr>
      </w:pPr>
      <w:r>
        <w:rPr>
          <w:sz w:val="24"/>
        </w:rPr>
        <w:t>provvede all’attribuzione del credito scolastico per la classe quinta sulla base fasce di credito ai</w:t>
      </w:r>
      <w:r>
        <w:rPr>
          <w:spacing w:val="-57"/>
          <w:sz w:val="24"/>
        </w:rPr>
        <w:t> </w:t>
      </w:r>
      <w:r>
        <w:rPr>
          <w:sz w:val="24"/>
        </w:rPr>
        <w:t>sensi</w:t>
      </w:r>
      <w:r>
        <w:rPr>
          <w:spacing w:val="-4"/>
          <w:sz w:val="24"/>
        </w:rPr>
        <w:t> </w:t>
      </w:r>
      <w:r>
        <w:rPr>
          <w:sz w:val="24"/>
        </w:rPr>
        <w:t>Allegato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Lgs 62/2017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400" w:bottom="280" w:left="1020" w:right="102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4111"/>
        <w:gridCol w:w="2406"/>
        <w:gridCol w:w="2411"/>
      </w:tblGrid>
      <w:tr>
        <w:trPr>
          <w:trHeight w:val="551" w:hRule="atLeast"/>
        </w:trPr>
        <w:tc>
          <w:tcPr>
            <w:tcW w:w="706" w:type="dxa"/>
            <w:shd w:val="clear" w:color="auto" w:fill="9CC2E4"/>
          </w:tcPr>
          <w:p>
            <w:pPr>
              <w:pStyle w:val="TableParagraph"/>
              <w:spacing w:before="13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4111" w:type="dxa"/>
            <w:shd w:val="clear" w:color="auto" w:fill="9CC2E4"/>
          </w:tcPr>
          <w:p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2406" w:type="dxa"/>
            <w:shd w:val="clear" w:color="auto" w:fill="9CC2E4"/>
          </w:tcPr>
          <w:p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voti</w:t>
            </w:r>
          </w:p>
        </w:tc>
        <w:tc>
          <w:tcPr>
            <w:tcW w:w="2411" w:type="dxa"/>
            <w:shd w:val="clear" w:color="auto" w:fill="9CC2E4"/>
          </w:tcPr>
          <w:p>
            <w:pPr>
              <w:pStyle w:val="TableParagraph"/>
              <w:spacing w:line="274" w:lineRule="exact"/>
              <w:ind w:left="546" w:right="534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Credito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quinta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537"/>
        <w:gridCol w:w="1536"/>
        <w:gridCol w:w="1536"/>
      </w:tblGrid>
      <w:tr>
        <w:trPr>
          <w:trHeight w:val="551" w:hRule="atLeast"/>
        </w:trPr>
        <w:tc>
          <w:tcPr>
            <w:tcW w:w="1412" w:type="dxa"/>
          </w:tcPr>
          <w:p>
            <w:pPr>
              <w:pStyle w:val="TableParagraph"/>
              <w:spacing w:before="131"/>
              <w:ind w:left="6" w:right="-15"/>
              <w:rPr>
                <w:sz w:val="24"/>
              </w:rPr>
            </w:pPr>
            <w:r>
              <w:rPr>
                <w:color w:val="212121"/>
                <w:sz w:val="24"/>
              </w:rPr>
              <w:t>Media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dei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voti</w:t>
            </w:r>
          </w:p>
        </w:tc>
        <w:tc>
          <w:tcPr>
            <w:tcW w:w="1537" w:type="dxa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Fasce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di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credito</w:t>
            </w:r>
          </w:p>
          <w:p>
            <w:pPr>
              <w:pStyle w:val="TableParagraph"/>
              <w:spacing w:line="261" w:lineRule="exact" w:before="2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III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anno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color w:val="212121"/>
                <w:sz w:val="24"/>
              </w:rPr>
              <w:t>Fasce di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credito</w:t>
            </w:r>
          </w:p>
          <w:p>
            <w:pPr>
              <w:pStyle w:val="TableParagraph"/>
              <w:spacing w:line="261" w:lineRule="exact" w:before="2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IV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anno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color w:val="212121"/>
                <w:sz w:val="24"/>
              </w:rPr>
              <w:t>Fasce di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credito</w:t>
            </w:r>
          </w:p>
          <w:p>
            <w:pPr>
              <w:pStyle w:val="TableParagraph"/>
              <w:spacing w:line="261" w:lineRule="exact" w:before="2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V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anno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M&lt;6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7-8</w:t>
            </w:r>
          </w:p>
        </w:tc>
      </w:tr>
      <w:tr>
        <w:trPr>
          <w:trHeight w:val="273" w:hRule="atLeast"/>
        </w:trPr>
        <w:tc>
          <w:tcPr>
            <w:tcW w:w="1412" w:type="dxa"/>
          </w:tcPr>
          <w:p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M=6</w:t>
            </w:r>
          </w:p>
        </w:tc>
        <w:tc>
          <w:tcPr>
            <w:tcW w:w="1537" w:type="dxa"/>
          </w:tcPr>
          <w:p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7-8</w:t>
            </w:r>
          </w:p>
        </w:tc>
        <w:tc>
          <w:tcPr>
            <w:tcW w:w="1536" w:type="dxa"/>
          </w:tcPr>
          <w:p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8-9</w:t>
            </w:r>
          </w:p>
        </w:tc>
        <w:tc>
          <w:tcPr>
            <w:tcW w:w="1536" w:type="dxa"/>
          </w:tcPr>
          <w:p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9-10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6&lt;M≤7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8-9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9-10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</w:tr>
      <w:tr>
        <w:trPr>
          <w:trHeight w:val="272" w:hRule="atLeast"/>
        </w:trPr>
        <w:tc>
          <w:tcPr>
            <w:tcW w:w="1412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7&lt;M≤8</w:t>
            </w:r>
          </w:p>
        </w:tc>
        <w:tc>
          <w:tcPr>
            <w:tcW w:w="1537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9-10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11-12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8&lt;M≤9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11-12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13-14</w:t>
            </w:r>
          </w:p>
        </w:tc>
      </w:tr>
      <w:tr>
        <w:trPr>
          <w:trHeight w:val="277" w:hRule="atLeast"/>
        </w:trPr>
        <w:tc>
          <w:tcPr>
            <w:tcW w:w="1412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9&lt;M≤10</w:t>
            </w:r>
          </w:p>
        </w:tc>
        <w:tc>
          <w:tcPr>
            <w:tcW w:w="1537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11-12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12-13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color w:val="212121"/>
                <w:sz w:val="24"/>
              </w:rPr>
              <w:t>14-15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113" w:right="855"/>
        <w:jc w:val="both"/>
      </w:pPr>
      <w:r>
        <w:rPr/>
        <w:t>4) Dopo ampia lettura e analisi della revisione del Progetto Formativo Individuale di ciascun</w:t>
      </w:r>
      <w:r>
        <w:rPr>
          <w:spacing w:val="-57"/>
        </w:rPr>
        <w:t> </w:t>
      </w:r>
      <w:r>
        <w:rPr/>
        <w:t>alunno,</w:t>
      </w:r>
      <w:r>
        <w:rPr>
          <w:spacing w:val="-1"/>
        </w:rPr>
        <w:t> </w:t>
      </w:r>
      <w:r>
        <w:rPr/>
        <w:t>gli</w:t>
      </w:r>
      <w:r>
        <w:rPr>
          <w:spacing w:val="-6"/>
        </w:rPr>
        <w:t> </w:t>
      </w:r>
      <w:r>
        <w:rPr/>
        <w:t>stessi</w:t>
      </w:r>
      <w:r>
        <w:rPr>
          <w:spacing w:val="-7"/>
        </w:rPr>
        <w:t> </w:t>
      </w:r>
      <w:r>
        <w:rPr/>
        <w:t>vengono</w:t>
      </w:r>
      <w:r>
        <w:rPr>
          <w:spacing w:val="2"/>
        </w:rPr>
        <w:t> </w:t>
      </w:r>
      <w:r>
        <w:rPr/>
        <w:t>approvati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Consiglio</w:t>
      </w:r>
      <w:r>
        <w:rPr>
          <w:spacing w:val="2"/>
        </w:rPr>
        <w:t> </w:t>
      </w:r>
      <w:r>
        <w:rPr/>
        <w:t>di</w:t>
      </w:r>
      <w:r>
        <w:rPr>
          <w:spacing w:val="-7"/>
        </w:rPr>
        <w:t> </w:t>
      </w:r>
      <w:r>
        <w:rPr/>
        <w:t>Classe.</w:t>
      </w:r>
      <w:r>
        <w:rPr>
          <w:spacing w:val="9"/>
        </w:rPr>
        <w:t> </w:t>
      </w:r>
      <w:r>
        <w:rPr/>
        <w:t>I</w:t>
      </w:r>
      <w:r>
        <w:rPr>
          <w:spacing w:val="-1"/>
        </w:rPr>
        <w:t> </w:t>
      </w:r>
      <w:r>
        <w:rPr/>
        <w:t>PFI</w:t>
      </w:r>
      <w:r>
        <w:rPr>
          <w:spacing w:val="-1"/>
        </w:rPr>
        <w:t> </w:t>
      </w:r>
      <w:r>
        <w:rPr/>
        <w:t>saranno</w:t>
      </w:r>
      <w:r>
        <w:rPr>
          <w:spacing w:val="1"/>
        </w:rPr>
        <w:t> </w:t>
      </w:r>
      <w:r>
        <w:rPr/>
        <w:t>poi</w:t>
      </w:r>
      <w:r>
        <w:rPr>
          <w:spacing w:val="-10"/>
        </w:rPr>
        <w:t> </w:t>
      </w:r>
      <w:r>
        <w:rPr/>
        <w:t>consegnati</w:t>
      </w:r>
      <w:r>
        <w:rPr>
          <w:spacing w:val="-10"/>
        </w:rPr>
        <w:t> </w:t>
      </w:r>
      <w:r>
        <w:rPr/>
        <w:t>alla</w:t>
      </w:r>
      <w:r>
        <w:rPr>
          <w:spacing w:val="-58"/>
        </w:rPr>
        <w:t> </w:t>
      </w:r>
      <w:r>
        <w:rPr/>
        <w:t>segreteria per</w:t>
      </w:r>
      <w:r>
        <w:rPr>
          <w:spacing w:val="3"/>
        </w:rPr>
        <w:t> </w:t>
      </w:r>
      <w:r>
        <w:rPr/>
        <w:t>depositarli</w:t>
      </w:r>
      <w:r>
        <w:rPr>
          <w:spacing w:val="-3"/>
        </w:rPr>
        <w:t> </w:t>
      </w:r>
      <w:r>
        <w:rPr/>
        <w:t>agli</w:t>
      </w:r>
      <w:r>
        <w:rPr>
          <w:spacing w:val="-7"/>
        </w:rPr>
        <w:t> </w:t>
      </w:r>
      <w:r>
        <w:rPr/>
        <w:t>atti.</w:t>
      </w:r>
    </w:p>
    <w:p>
      <w:pPr>
        <w:pStyle w:val="BodyText"/>
        <w:spacing w:before="5"/>
      </w:pPr>
    </w:p>
    <w:p>
      <w:pPr>
        <w:spacing w:before="0"/>
        <w:ind w:left="113" w:right="0" w:firstLine="0"/>
        <w:jc w:val="both"/>
        <w:rPr>
          <w:b/>
          <w:sz w:val="24"/>
        </w:rPr>
      </w:pPr>
      <w:r>
        <w:rPr>
          <w:b/>
          <w:sz w:val="24"/>
        </w:rPr>
        <w:t>L’ affissione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all’albo della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scuola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degli esiti degli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scrutini avverrà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giorno  …..  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giugno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2023.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3" w:right="111"/>
        <w:jc w:val="both"/>
      </w:pPr>
      <w:r>
        <w:rPr/>
        <w:t>Per gli studenti non ammessi all’esame, il coordinatore di classe provvederà alla comunicazione</w:t>
      </w:r>
      <w:r>
        <w:rPr>
          <w:spacing w:val="1"/>
        </w:rPr>
        <w:t> </w:t>
      </w:r>
      <w:r>
        <w:rPr/>
        <w:t>telefonica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famiglia,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all’albo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dal</w:t>
      </w:r>
      <w:r>
        <w:rPr>
          <w:spacing w:val="-57"/>
        </w:rPr>
        <w:t> </w:t>
      </w:r>
      <w:r>
        <w:rPr/>
        <w:t>consiglio</w:t>
      </w:r>
      <w:r>
        <w:rPr>
          <w:spacing w:val="5"/>
        </w:rPr>
        <w:t> </w:t>
      </w:r>
      <w:r>
        <w:rPr/>
        <w:t>di</w:t>
      </w:r>
      <w:r>
        <w:rPr>
          <w:spacing w:val="-7"/>
        </w:rPr>
        <w:t> </w:t>
      </w:r>
      <w:r>
        <w:rPr/>
        <w:t>classe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dal</w:t>
      </w:r>
      <w:r>
        <w:rPr>
          <w:spacing w:val="-7"/>
        </w:rPr>
        <w:t> </w:t>
      </w:r>
      <w:r>
        <w:rPr/>
        <w:t>Collegio</w:t>
      </w:r>
      <w:r>
        <w:rPr>
          <w:spacing w:val="5"/>
        </w:rPr>
        <w:t> </w:t>
      </w:r>
      <w:r>
        <w:rPr/>
        <w:t>dei</w:t>
      </w:r>
      <w:r>
        <w:rPr>
          <w:spacing w:val="-7"/>
        </w:rPr>
        <w:t> </w:t>
      </w:r>
      <w:r>
        <w:rPr/>
        <w:t>Docenti.</w:t>
      </w:r>
    </w:p>
    <w:p>
      <w:pPr>
        <w:pStyle w:val="BodyText"/>
      </w:pPr>
    </w:p>
    <w:p>
      <w:pPr>
        <w:pStyle w:val="BodyText"/>
        <w:ind w:left="113" w:right="113"/>
        <w:jc w:val="both"/>
      </w:pPr>
      <w:r>
        <w:rPr/>
        <w:t>Terminata la discussione dei punti all’o.d.g., non essendoci altro da discutere, la seduta è tolta alle</w:t>
      </w:r>
      <w:r>
        <w:rPr>
          <w:spacing w:val="1"/>
        </w:rPr>
        <w:t> </w:t>
      </w:r>
      <w:r>
        <w:rPr/>
        <w:t>ore</w:t>
      </w:r>
      <w:r>
        <w:rPr>
          <w:spacing w:val="-4"/>
        </w:rPr>
        <w:t> </w:t>
      </w:r>
      <w:r>
        <w:rPr/>
        <w:t>…….,</w:t>
      </w:r>
      <w:r>
        <w:rPr>
          <w:spacing w:val="4"/>
        </w:rPr>
        <w:t> </w:t>
      </w:r>
      <w:r>
        <w:rPr/>
        <w:t>dopo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lettura e</w:t>
      </w:r>
      <w:r>
        <w:rPr>
          <w:spacing w:val="1"/>
        </w:rPr>
        <w:t> </w:t>
      </w:r>
      <w:r>
        <w:rPr/>
        <w:t>l’approvazione del</w:t>
      </w:r>
      <w:r>
        <w:rPr>
          <w:spacing w:val="-7"/>
        </w:rPr>
        <w:t> </w:t>
      </w:r>
      <w:r>
        <w:rPr/>
        <w:t>presente verbale.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16" w:val="left" w:leader="none"/>
        </w:tabs>
        <w:spacing w:before="233"/>
        <w:ind w:left="0" w:right="281" w:firstLine="0"/>
        <w:jc w:val="right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Segretario/a</w:t>
        <w:tab/>
        <w:t>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Scolastico</w:t>
      </w:r>
    </w:p>
    <w:p>
      <w:pPr>
        <w:spacing w:before="3"/>
        <w:ind w:left="0" w:right="195" w:firstLine="0"/>
        <w:jc w:val="right"/>
        <w:rPr>
          <w:b/>
          <w:sz w:val="24"/>
        </w:rPr>
      </w:pPr>
      <w:r>
        <w:rPr>
          <w:b/>
          <w:sz w:val="24"/>
        </w:rPr>
        <w:t>Dott.ssa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Nicoletta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Fabozzi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559" w:hanging="4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559" w:hanging="4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1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3" w:hanging="29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2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4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29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2023-05-23T09:14:22Z</dcterms:created>
  <dcterms:modified xsi:type="dcterms:W3CDTF">2023-05-23T09:14:22Z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